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D2225" w14:textId="77777777" w:rsidR="00B830EC" w:rsidRDefault="00B830EC" w:rsidP="00B830EC">
      <w:pPr>
        <w:spacing w:before="240" w:after="0"/>
        <w:jc w:val="center"/>
        <w:rPr>
          <w:rFonts w:eastAsia="Times New Roman" w:cs="Arial"/>
          <w:b/>
          <w:i/>
          <w:color w:val="000000" w:themeColor="text1"/>
          <w:sz w:val="20"/>
          <w:szCs w:val="20"/>
          <w:lang w:eastAsia="es-ES"/>
        </w:rPr>
      </w:pPr>
      <w:r w:rsidRPr="001639B2">
        <w:rPr>
          <w:rFonts w:eastAsia="Times New Roman" w:cs="Arial"/>
          <w:b/>
          <w:i/>
          <w:color w:val="000000" w:themeColor="text1"/>
          <w:sz w:val="20"/>
          <w:szCs w:val="20"/>
          <w:lang w:eastAsia="es-ES"/>
        </w:rPr>
        <w:t xml:space="preserve">(Utilizar membrete de </w:t>
      </w:r>
      <w:r>
        <w:rPr>
          <w:rFonts w:eastAsia="Times New Roman" w:cs="Arial"/>
          <w:b/>
          <w:i/>
          <w:color w:val="000000" w:themeColor="text1"/>
          <w:sz w:val="20"/>
          <w:szCs w:val="20"/>
          <w:lang w:eastAsia="es-ES"/>
        </w:rPr>
        <w:t>la entidad beneficiaria)</w:t>
      </w:r>
    </w:p>
    <w:p w14:paraId="2CD39686" w14:textId="77777777" w:rsidR="00B830EC" w:rsidRDefault="00B830EC" w:rsidP="00B830EC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  <w:bookmarkStart w:id="0" w:name="_Hlk152929282"/>
      <w:r w:rsidRPr="00EF371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JUSTIFICACIÓN DEL PROYECTO</w:t>
      </w:r>
      <w:r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 </w:t>
      </w:r>
    </w:p>
    <w:p w14:paraId="6F3F002C" w14:textId="77777777" w:rsidR="00B830EC" w:rsidRDefault="00B830EC" w:rsidP="00B830EC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</w:p>
    <w:p w14:paraId="4C4250AE" w14:textId="113FA610" w:rsidR="00B830EC" w:rsidRDefault="00B830EC" w:rsidP="00B830EC">
      <w:pPr>
        <w:spacing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  <w:bookmarkStart w:id="1" w:name="_Hlk152929667"/>
      <w:bookmarkStart w:id="2" w:name="_Hlk152929400"/>
      <w:bookmarkStart w:id="3" w:name="_Hlk184149506"/>
      <w:r w:rsidRPr="00D00133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Convocatoria </w:t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2023</w:t>
      </w:r>
    </w:p>
    <w:p w14:paraId="271E0508" w14:textId="068AE785" w:rsidR="00B830EC" w:rsidRDefault="00D03CF7" w:rsidP="00B830EC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3ª </w:t>
      </w:r>
      <w:r w:rsidR="00B830EC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fase. Ejercicio </w:t>
      </w:r>
      <w:bookmarkEnd w:id="1"/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2025</w:t>
      </w:r>
      <w:r w:rsidR="00B830EC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</w:p>
    <w:bookmarkEnd w:id="0"/>
    <w:bookmarkEnd w:id="2"/>
    <w:p w14:paraId="1E2F7281" w14:textId="77777777" w:rsidR="00B830EC" w:rsidRDefault="00B830EC" w:rsidP="00B830EC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</w:p>
    <w:p w14:paraId="27483B2D" w14:textId="2F3E09FB" w:rsidR="00FF371C" w:rsidRDefault="00FF371C" w:rsidP="00FF371C">
      <w:pPr>
        <w:spacing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  <w:r w:rsidRPr="00D00133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Convocatoria </w:t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202</w:t>
      </w:r>
      <w:r w:rsidR="004A6727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4</w:t>
      </w:r>
    </w:p>
    <w:p w14:paraId="1912E89E" w14:textId="19E07B1D" w:rsidR="00FF371C" w:rsidRDefault="00D03CF7" w:rsidP="00FF371C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2</w:t>
      </w:r>
      <w:r w:rsidR="00FF371C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ª fase. Ejercicio </w:t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2025</w:t>
      </w:r>
      <w:r w:rsidR="00FF371C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</w:p>
    <w:p w14:paraId="7020FA12" w14:textId="77777777" w:rsidR="00D03CF7" w:rsidRDefault="00D03CF7" w:rsidP="00FF371C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</w:p>
    <w:p w14:paraId="62B56FC3" w14:textId="76E901E4" w:rsidR="00D03CF7" w:rsidRDefault="00D03CF7" w:rsidP="00D03CF7">
      <w:pPr>
        <w:spacing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  <w:r w:rsidRPr="00D00133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Convocatoria </w:t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2025</w:t>
      </w:r>
    </w:p>
    <w:p w14:paraId="658D79FC" w14:textId="53DFB7F0" w:rsidR="00D03CF7" w:rsidRDefault="00D03CF7" w:rsidP="00D03CF7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1ª fase. Ejercicio 2025 </w:t>
      </w:r>
    </w:p>
    <w:p w14:paraId="15120CFC" w14:textId="462EE4E0" w:rsidR="00FF371C" w:rsidRPr="00FF371C" w:rsidRDefault="00FF371C" w:rsidP="00B830EC">
      <w:pPr>
        <w:spacing w:after="0" w:line="240" w:lineRule="auto"/>
        <w:jc w:val="center"/>
        <w:rPr>
          <w:rFonts w:eastAsia="Times New Roman" w:cs="Arial"/>
          <w:bCs/>
          <w:i/>
          <w:sz w:val="24"/>
          <w:szCs w:val="24"/>
          <w:lang w:eastAsia="es-ES"/>
        </w:rPr>
      </w:pPr>
      <w:r w:rsidRPr="00FF371C">
        <w:rPr>
          <w:rFonts w:eastAsia="Times New Roman" w:cs="Arial"/>
          <w:bCs/>
          <w:i/>
          <w:sz w:val="24"/>
          <w:szCs w:val="24"/>
          <w:lang w:eastAsia="es-ES"/>
        </w:rPr>
        <w:t>(ELIMINAR LO QUE NO PROCEDA)</w:t>
      </w:r>
    </w:p>
    <w:bookmarkEnd w:id="3"/>
    <w:p w14:paraId="51B315F6" w14:textId="77777777" w:rsidR="00FF371C" w:rsidRPr="00390FDE" w:rsidRDefault="00FF371C" w:rsidP="00B830EC">
      <w:pPr>
        <w:spacing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</w:p>
    <w:p w14:paraId="1D487D81" w14:textId="77777777" w:rsidR="00B830EC" w:rsidRDefault="00B830EC" w:rsidP="00B830EC">
      <w:pPr>
        <w:spacing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  <w:r w:rsidRPr="00EF371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Documento </w:t>
      </w:r>
      <w:r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2</w:t>
      </w:r>
      <w:r w:rsidRPr="00EF371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 – Memoria técnica de actuación</w:t>
      </w:r>
    </w:p>
    <w:p w14:paraId="0E305DBE" w14:textId="77777777" w:rsidR="00B830EC" w:rsidRDefault="00B830EC" w:rsidP="00B830EC">
      <w:pPr>
        <w:spacing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</w:p>
    <w:tbl>
      <w:tblPr>
        <w:tblStyle w:val="Tablaconcuadrcula"/>
        <w:tblW w:w="0" w:type="auto"/>
        <w:jc w:val="center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89"/>
        <w:gridCol w:w="5805"/>
      </w:tblGrid>
      <w:tr w:rsidR="00B830EC" w:rsidRPr="005E39A2" w14:paraId="11EC9086" w14:textId="77777777" w:rsidTr="00DB2931">
        <w:trPr>
          <w:jc w:val="center"/>
        </w:trPr>
        <w:tc>
          <w:tcPr>
            <w:tcW w:w="2689" w:type="dxa"/>
            <w:shd w:val="clear" w:color="auto" w:fill="FFFFFF" w:themeFill="background1"/>
            <w:vAlign w:val="center"/>
          </w:tcPr>
          <w:p w14:paraId="698603FD" w14:textId="77777777" w:rsidR="00B830EC" w:rsidRPr="005E39A2" w:rsidRDefault="00B830EC" w:rsidP="00DB2931">
            <w:pPr>
              <w:spacing w:before="240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Entidad Beneficiaria</w:t>
            </w:r>
          </w:p>
        </w:tc>
        <w:tc>
          <w:tcPr>
            <w:tcW w:w="5805" w:type="dxa"/>
            <w:shd w:val="clear" w:color="auto" w:fill="FFFFFF" w:themeFill="background1"/>
            <w:vAlign w:val="center"/>
          </w:tcPr>
          <w:p w14:paraId="5553FBB7" w14:textId="77777777" w:rsidR="00B830EC" w:rsidRPr="005E39A2" w:rsidRDefault="00B830EC" w:rsidP="00DB2931">
            <w:pPr>
              <w:spacing w:before="240"/>
              <w:contextualSpacing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B830EC" w:rsidRPr="005E39A2" w14:paraId="233F4FCF" w14:textId="77777777" w:rsidTr="00DB2931">
        <w:trPr>
          <w:jc w:val="center"/>
        </w:trPr>
        <w:tc>
          <w:tcPr>
            <w:tcW w:w="2689" w:type="dxa"/>
            <w:shd w:val="clear" w:color="auto" w:fill="FFFFFF" w:themeFill="background1"/>
            <w:vAlign w:val="center"/>
          </w:tcPr>
          <w:p w14:paraId="3B710D84" w14:textId="77777777" w:rsidR="00B830EC" w:rsidRPr="005E39A2" w:rsidRDefault="00B830EC" w:rsidP="00DB2931">
            <w:pPr>
              <w:spacing w:before="240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N</w:t>
            </w: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IF</w:t>
            </w:r>
          </w:p>
        </w:tc>
        <w:tc>
          <w:tcPr>
            <w:tcW w:w="5805" w:type="dxa"/>
            <w:shd w:val="clear" w:color="auto" w:fill="FFFFFF" w:themeFill="background1"/>
            <w:vAlign w:val="center"/>
          </w:tcPr>
          <w:p w14:paraId="7B205A90" w14:textId="77777777" w:rsidR="00B830EC" w:rsidRPr="005E39A2" w:rsidRDefault="00B830EC" w:rsidP="00DB2931">
            <w:pPr>
              <w:spacing w:before="240"/>
              <w:contextualSpacing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B830EC" w:rsidRPr="005E39A2" w14:paraId="4B89FF36" w14:textId="77777777" w:rsidTr="00DB2931">
        <w:trPr>
          <w:jc w:val="center"/>
        </w:trPr>
        <w:tc>
          <w:tcPr>
            <w:tcW w:w="2689" w:type="dxa"/>
            <w:shd w:val="clear" w:color="auto" w:fill="FFFFFF" w:themeFill="background1"/>
            <w:vAlign w:val="center"/>
          </w:tcPr>
          <w:p w14:paraId="4EE577AA" w14:textId="77777777" w:rsidR="00B830EC" w:rsidRPr="005E39A2" w:rsidRDefault="00B830EC" w:rsidP="00DB2931">
            <w:pPr>
              <w:spacing w:before="240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Título del Proyecto</w:t>
            </w:r>
          </w:p>
        </w:tc>
        <w:tc>
          <w:tcPr>
            <w:tcW w:w="5805" w:type="dxa"/>
            <w:shd w:val="clear" w:color="auto" w:fill="FFFFFF" w:themeFill="background1"/>
            <w:vAlign w:val="center"/>
          </w:tcPr>
          <w:p w14:paraId="542C88D4" w14:textId="77777777" w:rsidR="00B830EC" w:rsidRPr="005E39A2" w:rsidRDefault="00B830EC" w:rsidP="00DB2931">
            <w:pPr>
              <w:spacing w:before="240"/>
              <w:contextualSpacing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B830EC" w:rsidRPr="005E39A2" w14:paraId="3F538132" w14:textId="77777777" w:rsidTr="00DB2931">
        <w:trPr>
          <w:jc w:val="center"/>
        </w:trPr>
        <w:tc>
          <w:tcPr>
            <w:tcW w:w="2689" w:type="dxa"/>
            <w:shd w:val="clear" w:color="auto" w:fill="FFFFFF" w:themeFill="background1"/>
            <w:vAlign w:val="center"/>
          </w:tcPr>
          <w:p w14:paraId="08109E6D" w14:textId="77777777" w:rsidR="00B830EC" w:rsidRPr="005E39A2" w:rsidRDefault="00B830EC" w:rsidP="00DB2931">
            <w:pPr>
              <w:spacing w:before="240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Número de Expediente</w:t>
            </w:r>
          </w:p>
        </w:tc>
        <w:tc>
          <w:tcPr>
            <w:tcW w:w="5805" w:type="dxa"/>
            <w:shd w:val="clear" w:color="auto" w:fill="FFFFFF" w:themeFill="background1"/>
            <w:vAlign w:val="center"/>
          </w:tcPr>
          <w:p w14:paraId="009A6CFB" w14:textId="77777777" w:rsidR="00B830EC" w:rsidRPr="005E39A2" w:rsidRDefault="00B830EC" w:rsidP="00DB2931">
            <w:pPr>
              <w:spacing w:before="240"/>
              <w:contextualSpacing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</w:tbl>
    <w:p w14:paraId="6F14E73D" w14:textId="77777777" w:rsidR="00AC401F" w:rsidRDefault="00AC401F" w:rsidP="002A5AE2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</w:p>
    <w:p w14:paraId="15222DF8" w14:textId="04A36E3A" w:rsidR="006C62F3" w:rsidRDefault="00A46680" w:rsidP="00A46680">
      <w:pPr>
        <w:pStyle w:val="Default"/>
        <w:spacing w:after="200"/>
        <w:ind w:left="786"/>
        <w:jc w:val="center"/>
        <w:rPr>
          <w:rFonts w:asciiTheme="minorHAnsi" w:hAnsiTheme="minorHAnsi" w:cstheme="minorHAnsi"/>
          <w:sz w:val="22"/>
          <w:szCs w:val="22"/>
        </w:rPr>
      </w:pPr>
      <w:r w:rsidRPr="00EF3710">
        <w:rPr>
          <w:rFonts w:cs="Arial"/>
          <w:b/>
          <w:i/>
          <w:color w:val="FF0000"/>
          <w:sz w:val="28"/>
          <w:szCs w:val="28"/>
        </w:rPr>
        <w:t>Índice</w:t>
      </w:r>
    </w:p>
    <w:p w14:paraId="127FB5DD" w14:textId="0117E9BA" w:rsidR="008C7EFF" w:rsidRPr="00591B54" w:rsidRDefault="008C7EFF" w:rsidP="008C7EFF">
      <w:pPr>
        <w:pStyle w:val="Default"/>
        <w:numPr>
          <w:ilvl w:val="0"/>
          <w:numId w:val="1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53180250"/>
      <w:r w:rsidRPr="00591B54">
        <w:rPr>
          <w:rFonts w:asciiTheme="minorHAnsi" w:hAnsiTheme="minorHAnsi" w:cstheme="minorHAnsi"/>
          <w:sz w:val="22"/>
          <w:szCs w:val="22"/>
        </w:rPr>
        <w:t xml:space="preserve">Resumen ejecutivo. </w:t>
      </w:r>
      <w:r w:rsidR="00796B2D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C4022B5" w14:textId="5F622736" w:rsidR="00853312" w:rsidRDefault="008C7EFF" w:rsidP="008C7EFF">
      <w:pPr>
        <w:pStyle w:val="Default"/>
        <w:numPr>
          <w:ilvl w:val="0"/>
          <w:numId w:val="1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591B54">
        <w:rPr>
          <w:rFonts w:asciiTheme="minorHAnsi" w:hAnsiTheme="minorHAnsi" w:cstheme="minorHAnsi"/>
          <w:sz w:val="22"/>
          <w:szCs w:val="22"/>
        </w:rPr>
        <w:t>Objeto y finalidad del proyecto</w:t>
      </w:r>
      <w:r w:rsidR="00853312">
        <w:rPr>
          <w:rFonts w:asciiTheme="minorHAnsi" w:hAnsiTheme="minorHAnsi" w:cstheme="minorHAnsi"/>
          <w:sz w:val="22"/>
          <w:szCs w:val="22"/>
        </w:rPr>
        <w:t>.</w:t>
      </w:r>
    </w:p>
    <w:p w14:paraId="48708CB1" w14:textId="11EB17AA" w:rsidR="008C7EFF" w:rsidRPr="00591B54" w:rsidRDefault="00622448" w:rsidP="008C7EFF">
      <w:pPr>
        <w:pStyle w:val="Default"/>
        <w:numPr>
          <w:ilvl w:val="0"/>
          <w:numId w:val="1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263E87">
        <w:rPr>
          <w:rFonts w:asciiTheme="minorHAnsi" w:hAnsiTheme="minorHAnsi" w:cstheme="minorHAnsi"/>
          <w:sz w:val="22"/>
          <w:szCs w:val="22"/>
        </w:rPr>
        <w:t>ctividades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25C46">
        <w:rPr>
          <w:rFonts w:asciiTheme="minorHAnsi" w:hAnsiTheme="minorHAnsi" w:cstheme="minorHAnsi"/>
          <w:sz w:val="22"/>
          <w:szCs w:val="22"/>
        </w:rPr>
        <w:t>desarrolladas</w:t>
      </w:r>
      <w:r>
        <w:rPr>
          <w:rFonts w:asciiTheme="minorHAnsi" w:hAnsiTheme="minorHAnsi" w:cstheme="minorHAnsi"/>
          <w:sz w:val="22"/>
          <w:szCs w:val="22"/>
        </w:rPr>
        <w:t xml:space="preserve"> y r</w:t>
      </w:r>
      <w:r w:rsidR="00517F80">
        <w:rPr>
          <w:rFonts w:asciiTheme="minorHAnsi" w:hAnsiTheme="minorHAnsi" w:cstheme="minorHAnsi"/>
          <w:sz w:val="22"/>
          <w:szCs w:val="22"/>
        </w:rPr>
        <w:t>esultados</w:t>
      </w:r>
      <w:r w:rsidR="00853312">
        <w:rPr>
          <w:rFonts w:asciiTheme="minorHAnsi" w:hAnsiTheme="minorHAnsi" w:cstheme="minorHAnsi"/>
          <w:sz w:val="22"/>
          <w:szCs w:val="22"/>
        </w:rPr>
        <w:t xml:space="preserve"> obtenidos</w:t>
      </w:r>
      <w:r w:rsidR="00517F80">
        <w:rPr>
          <w:rFonts w:asciiTheme="minorHAnsi" w:hAnsiTheme="minorHAnsi" w:cstheme="minorHAnsi"/>
          <w:sz w:val="22"/>
          <w:szCs w:val="22"/>
        </w:rPr>
        <w:t>.</w:t>
      </w:r>
    </w:p>
    <w:p w14:paraId="09122A71" w14:textId="299A7FF1" w:rsidR="00263E87" w:rsidRPr="00263E87" w:rsidRDefault="00263E87" w:rsidP="0049141E">
      <w:pPr>
        <w:pStyle w:val="Prrafodelista"/>
        <w:numPr>
          <w:ilvl w:val="0"/>
          <w:numId w:val="1"/>
        </w:numPr>
        <w:jc w:val="both"/>
        <w:rPr>
          <w:rFonts w:cstheme="minorHAnsi"/>
          <w:color w:val="000000"/>
        </w:rPr>
      </w:pPr>
      <w:r w:rsidRPr="00263E87">
        <w:rPr>
          <w:rFonts w:cstheme="minorHAnsi"/>
          <w:color w:val="000000"/>
        </w:rPr>
        <w:t xml:space="preserve">Grado de cumplimiento de </w:t>
      </w:r>
      <w:r w:rsidR="0049141E" w:rsidRPr="00263E87">
        <w:rPr>
          <w:rFonts w:cstheme="minorHAnsi"/>
          <w:color w:val="000000"/>
        </w:rPr>
        <w:t>l</w:t>
      </w:r>
      <w:r w:rsidR="0049141E">
        <w:rPr>
          <w:rFonts w:cstheme="minorHAnsi"/>
          <w:color w:val="000000"/>
        </w:rPr>
        <w:t>o</w:t>
      </w:r>
      <w:r w:rsidR="0049141E" w:rsidRPr="00263E87">
        <w:rPr>
          <w:rFonts w:cstheme="minorHAnsi"/>
          <w:color w:val="000000"/>
        </w:rPr>
        <w:t xml:space="preserve">s </w:t>
      </w:r>
      <w:r>
        <w:rPr>
          <w:rFonts w:cstheme="minorHAnsi"/>
          <w:color w:val="000000"/>
        </w:rPr>
        <w:t>objetivos/</w:t>
      </w:r>
      <w:r w:rsidRPr="00263E87">
        <w:rPr>
          <w:rFonts w:cstheme="minorHAnsi"/>
          <w:color w:val="000000"/>
        </w:rPr>
        <w:t xml:space="preserve">tareas/hitos previstos en el plan de trabajo. </w:t>
      </w:r>
      <w:r w:rsidR="006C62C4">
        <w:rPr>
          <w:rFonts w:cstheme="minorHAnsi"/>
          <w:color w:val="000000"/>
        </w:rPr>
        <w:t xml:space="preserve">Respecto </w:t>
      </w:r>
      <w:r w:rsidR="006C62C4" w:rsidRPr="006C62C4">
        <w:rPr>
          <w:rFonts w:cstheme="minorHAnsi"/>
          <w:color w:val="000000"/>
        </w:rPr>
        <w:t>de los Entregables comprometidos en la Memoria de solicitud</w:t>
      </w:r>
      <w:r w:rsidR="006C62C4">
        <w:rPr>
          <w:rFonts w:cstheme="minorHAnsi"/>
          <w:color w:val="000000"/>
        </w:rPr>
        <w:t>, adjuntar</w:t>
      </w:r>
      <w:r w:rsidR="00DD7EA6">
        <w:rPr>
          <w:rFonts w:cstheme="minorHAnsi"/>
          <w:color w:val="000000"/>
        </w:rPr>
        <w:t xml:space="preserve"> los mismos</w:t>
      </w:r>
      <w:r w:rsidR="006C62C4">
        <w:rPr>
          <w:rFonts w:cstheme="minorHAnsi"/>
          <w:color w:val="000000"/>
        </w:rPr>
        <w:t xml:space="preserve"> como Anexos </w:t>
      </w:r>
      <w:r w:rsidR="00DD7EA6">
        <w:rPr>
          <w:rFonts w:cstheme="minorHAnsi"/>
          <w:color w:val="000000"/>
        </w:rPr>
        <w:t xml:space="preserve">a esta Memoria </w:t>
      </w:r>
      <w:r w:rsidR="006C62C4">
        <w:rPr>
          <w:rFonts w:cstheme="minorHAnsi"/>
          <w:color w:val="000000"/>
        </w:rPr>
        <w:t xml:space="preserve">o en caso de que se encuentren incluidos en la </w:t>
      </w:r>
      <w:r w:rsidR="00DD7EA6">
        <w:rPr>
          <w:rFonts w:cstheme="minorHAnsi"/>
          <w:color w:val="000000"/>
        </w:rPr>
        <w:t xml:space="preserve">redacción de </w:t>
      </w:r>
      <w:proofErr w:type="gramStart"/>
      <w:r w:rsidR="00DD7EA6">
        <w:rPr>
          <w:rFonts w:cstheme="minorHAnsi"/>
          <w:color w:val="000000"/>
        </w:rPr>
        <w:t>la misma</w:t>
      </w:r>
      <w:proofErr w:type="gramEnd"/>
      <w:r w:rsidR="006C62C4">
        <w:rPr>
          <w:rFonts w:cstheme="minorHAnsi"/>
          <w:color w:val="000000"/>
        </w:rPr>
        <w:t xml:space="preserve">, </w:t>
      </w:r>
      <w:r w:rsidR="00DD7EA6">
        <w:rPr>
          <w:rFonts w:cstheme="minorHAnsi"/>
          <w:color w:val="000000"/>
        </w:rPr>
        <w:t>indicar las</w:t>
      </w:r>
      <w:r w:rsidR="006C62C4">
        <w:rPr>
          <w:rFonts w:cstheme="minorHAnsi"/>
          <w:color w:val="000000"/>
        </w:rPr>
        <w:t xml:space="preserve"> páginas</w:t>
      </w:r>
      <w:r w:rsidR="00DD7EA6">
        <w:rPr>
          <w:rFonts w:cstheme="minorHAnsi"/>
          <w:color w:val="000000"/>
        </w:rPr>
        <w:t xml:space="preserve"> en las que se encuentren recogidos</w:t>
      </w:r>
      <w:r>
        <w:rPr>
          <w:rFonts w:cstheme="minorHAnsi"/>
          <w:color w:val="000000"/>
        </w:rPr>
        <w:t xml:space="preserve">. </w:t>
      </w:r>
      <w:r w:rsidRPr="00263E87">
        <w:rPr>
          <w:rFonts w:cstheme="minorHAnsi"/>
          <w:color w:val="000000"/>
        </w:rPr>
        <w:t xml:space="preserve">Medios empleados. Justificación de las desviaciones acaecidas en el proyecto respecto al aprobado, si procede. </w:t>
      </w:r>
    </w:p>
    <w:p w14:paraId="7CB51D45" w14:textId="41B6EB2B" w:rsidR="00263E87" w:rsidRPr="00263E87" w:rsidRDefault="00263E87" w:rsidP="00263E87">
      <w:pPr>
        <w:pStyle w:val="Default"/>
        <w:numPr>
          <w:ilvl w:val="0"/>
          <w:numId w:val="1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263E87">
        <w:rPr>
          <w:rFonts w:asciiTheme="minorHAnsi" w:hAnsiTheme="minorHAnsi" w:cstheme="minorHAnsi"/>
          <w:sz w:val="22"/>
          <w:szCs w:val="22"/>
        </w:rPr>
        <w:t xml:space="preserve">Descripción detallada de cada uno de los conceptos cargados en la aplicación de justificación, con referencia a su naturaleza y objeto, motivo y necesidad de imputación y vinculación con el proyecto, así como sus posibles desviaciones económicas respecto a lo presupuestado inicialmente. </w:t>
      </w:r>
      <w:r w:rsidR="00474B8F">
        <w:rPr>
          <w:rFonts w:asciiTheme="minorHAnsi" w:hAnsiTheme="minorHAnsi" w:cstheme="minorHAnsi"/>
          <w:sz w:val="22"/>
          <w:szCs w:val="22"/>
        </w:rPr>
        <w:t>En el caso de modificación del Personal participante respecto de la Memoria de solicitud, indicar el motivo del cambio, describir los</w:t>
      </w:r>
      <w:r w:rsidR="00474B8F" w:rsidRPr="00474B8F">
        <w:rPr>
          <w:rFonts w:asciiTheme="minorHAnsi" w:hAnsiTheme="minorHAnsi" w:cstheme="minorHAnsi"/>
          <w:sz w:val="22"/>
          <w:szCs w:val="22"/>
        </w:rPr>
        <w:t xml:space="preserve"> nuevos perfiles </w:t>
      </w:r>
      <w:r w:rsidR="00474B8F">
        <w:rPr>
          <w:rFonts w:asciiTheme="minorHAnsi" w:hAnsiTheme="minorHAnsi" w:cstheme="minorHAnsi"/>
          <w:sz w:val="22"/>
          <w:szCs w:val="22"/>
        </w:rPr>
        <w:t xml:space="preserve">y </w:t>
      </w:r>
      <w:r w:rsidR="00681497">
        <w:rPr>
          <w:rFonts w:asciiTheme="minorHAnsi" w:hAnsiTheme="minorHAnsi" w:cstheme="minorHAnsi"/>
          <w:sz w:val="22"/>
          <w:szCs w:val="22"/>
        </w:rPr>
        <w:t>argumentar su capacidad para el desarrollo de la</w:t>
      </w:r>
      <w:r w:rsidR="00474B8F">
        <w:rPr>
          <w:rFonts w:asciiTheme="minorHAnsi" w:hAnsiTheme="minorHAnsi" w:cstheme="minorHAnsi"/>
          <w:sz w:val="22"/>
          <w:szCs w:val="22"/>
        </w:rPr>
        <w:t>s tarea</w:t>
      </w:r>
      <w:r w:rsidR="00681497">
        <w:rPr>
          <w:rFonts w:asciiTheme="minorHAnsi" w:hAnsiTheme="minorHAnsi" w:cstheme="minorHAnsi"/>
          <w:sz w:val="22"/>
          <w:szCs w:val="22"/>
        </w:rPr>
        <w:t>s</w:t>
      </w:r>
      <w:r w:rsidR="00474B8F" w:rsidRPr="00474B8F">
        <w:rPr>
          <w:rFonts w:asciiTheme="minorHAnsi" w:hAnsiTheme="minorHAnsi" w:cstheme="minorHAnsi"/>
          <w:sz w:val="22"/>
          <w:szCs w:val="22"/>
        </w:rPr>
        <w:t>.</w:t>
      </w:r>
    </w:p>
    <w:p w14:paraId="3A99F5DE" w14:textId="4B30E43D" w:rsidR="00263E87" w:rsidRDefault="00263E87" w:rsidP="00263E87">
      <w:pPr>
        <w:pStyle w:val="Default"/>
        <w:numPr>
          <w:ilvl w:val="0"/>
          <w:numId w:val="1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263E87">
        <w:rPr>
          <w:rFonts w:asciiTheme="minorHAnsi" w:hAnsiTheme="minorHAnsi" w:cstheme="minorHAnsi"/>
          <w:sz w:val="22"/>
          <w:szCs w:val="22"/>
        </w:rPr>
        <w:t>Cambios producidos en las diferentes partidas del presupuesto financiable no sometidos a autorización expresa. Justificación expresa del motivo del cambio</w:t>
      </w:r>
    </w:p>
    <w:p w14:paraId="43792D25" w14:textId="77777777" w:rsidR="00984817" w:rsidRDefault="00984817" w:rsidP="00984817">
      <w:pPr>
        <w:pStyle w:val="Default"/>
        <w:spacing w:after="200"/>
        <w:jc w:val="both"/>
        <w:rPr>
          <w:rFonts w:asciiTheme="minorHAnsi" w:hAnsiTheme="minorHAnsi" w:cstheme="minorHAnsi"/>
          <w:sz w:val="22"/>
          <w:szCs w:val="22"/>
        </w:rPr>
      </w:pPr>
    </w:p>
    <w:p w14:paraId="4124814F" w14:textId="77777777" w:rsidR="00984817" w:rsidRDefault="00984817" w:rsidP="00984817">
      <w:pPr>
        <w:pStyle w:val="Default"/>
        <w:spacing w:after="200"/>
        <w:jc w:val="both"/>
        <w:rPr>
          <w:rFonts w:asciiTheme="minorHAnsi" w:hAnsiTheme="minorHAnsi" w:cstheme="minorHAnsi"/>
          <w:sz w:val="22"/>
          <w:szCs w:val="22"/>
        </w:rPr>
      </w:pPr>
    </w:p>
    <w:p w14:paraId="4CB4E38C" w14:textId="77777777" w:rsidR="00984817" w:rsidRDefault="00984817" w:rsidP="00984817">
      <w:pPr>
        <w:pStyle w:val="Default"/>
        <w:spacing w:after="200"/>
        <w:jc w:val="both"/>
        <w:rPr>
          <w:rFonts w:asciiTheme="minorHAnsi" w:hAnsiTheme="minorHAnsi" w:cstheme="minorHAnsi"/>
          <w:sz w:val="22"/>
          <w:szCs w:val="22"/>
        </w:rPr>
      </w:pPr>
    </w:p>
    <w:p w14:paraId="74C646DA" w14:textId="77777777" w:rsidR="00984817" w:rsidRDefault="00984817" w:rsidP="00984817">
      <w:pPr>
        <w:pStyle w:val="Default"/>
        <w:spacing w:after="200"/>
        <w:jc w:val="both"/>
        <w:rPr>
          <w:rFonts w:asciiTheme="minorHAnsi" w:hAnsiTheme="minorHAnsi" w:cstheme="minorHAnsi"/>
          <w:sz w:val="22"/>
          <w:szCs w:val="22"/>
        </w:rPr>
      </w:pPr>
    </w:p>
    <w:p w14:paraId="4BC914C6" w14:textId="77777777" w:rsidR="00255860" w:rsidRDefault="00984817" w:rsidP="00255860">
      <w:pPr>
        <w:pStyle w:val="Default"/>
        <w:ind w:firstLine="42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7763">
        <w:rPr>
          <w:rFonts w:asciiTheme="minorHAnsi" w:hAnsiTheme="minorHAnsi" w:cstheme="minorHAnsi"/>
          <w:b/>
          <w:bCs/>
          <w:sz w:val="22"/>
          <w:szCs w:val="22"/>
        </w:rPr>
        <w:lastRenderedPageBreak/>
        <w:t>Ficha técnica resumen de Resultados publicables del Proyecto</w:t>
      </w:r>
      <w:r w:rsidR="00255860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4828DF97" w14:textId="2B974CFF" w:rsidR="00984817" w:rsidRPr="00255860" w:rsidRDefault="00255860" w:rsidP="00255860">
      <w:pPr>
        <w:pStyle w:val="Default"/>
        <w:ind w:firstLine="425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255860">
        <w:rPr>
          <w:rFonts w:asciiTheme="minorHAnsi" w:hAnsiTheme="minorHAnsi" w:cstheme="minorHAnsi"/>
          <w:i/>
          <w:iCs/>
          <w:sz w:val="18"/>
          <w:szCs w:val="18"/>
        </w:rPr>
        <w:t xml:space="preserve">(En caso de </w:t>
      </w:r>
      <w:r>
        <w:rPr>
          <w:rFonts w:asciiTheme="minorHAnsi" w:hAnsiTheme="minorHAnsi" w:cstheme="minorHAnsi"/>
          <w:i/>
          <w:iCs/>
          <w:sz w:val="18"/>
          <w:szCs w:val="18"/>
        </w:rPr>
        <w:t>proyectos en colaboración</w:t>
      </w:r>
      <w:r w:rsidRPr="00255860">
        <w:rPr>
          <w:rFonts w:asciiTheme="minorHAnsi" w:hAnsiTheme="minorHAnsi" w:cstheme="minorHAnsi"/>
          <w:i/>
          <w:iCs/>
          <w:sz w:val="18"/>
          <w:szCs w:val="18"/>
        </w:rPr>
        <w:t xml:space="preserve">, esta ficha técnica será común para </w:t>
      </w:r>
      <w:r>
        <w:rPr>
          <w:rFonts w:asciiTheme="minorHAnsi" w:hAnsiTheme="minorHAnsi" w:cstheme="minorHAnsi"/>
          <w:i/>
          <w:iCs/>
          <w:sz w:val="18"/>
          <w:szCs w:val="18"/>
        </w:rPr>
        <w:t>todo el consorcio</w:t>
      </w:r>
      <w:r w:rsidRPr="00255860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62E72DB" w14:textId="77777777" w:rsidR="00255860" w:rsidRDefault="00255860" w:rsidP="00984817">
      <w:pPr>
        <w:pStyle w:val="Default"/>
        <w:spacing w:after="200"/>
        <w:ind w:firstLine="426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60B3781" w14:textId="03A904EC" w:rsidR="00984817" w:rsidRDefault="00984817" w:rsidP="00984817">
      <w:pPr>
        <w:pStyle w:val="Default"/>
        <w:spacing w:after="200"/>
        <w:ind w:firstLine="42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84817">
        <w:rPr>
          <w:rFonts w:asciiTheme="minorHAnsi" w:hAnsiTheme="minorHAnsi" w:cstheme="minorHAnsi"/>
          <w:b/>
          <w:bCs/>
          <w:i/>
          <w:iCs/>
          <w:sz w:val="22"/>
          <w:szCs w:val="22"/>
        </w:rPr>
        <w:t>(sólo aplica a Convocatoria 2023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que finaliza proyecto en anualidad 2025</w:t>
      </w:r>
      <w:r w:rsidRPr="00984817">
        <w:rPr>
          <w:rFonts w:asciiTheme="minorHAnsi" w:hAnsiTheme="minorHAnsi" w:cstheme="minorHAnsi"/>
          <w:b/>
          <w:bCs/>
          <w:i/>
          <w:iCs/>
          <w:sz w:val="22"/>
          <w:szCs w:val="22"/>
        </w:rPr>
        <w:t>)</w:t>
      </w: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1917"/>
        <w:gridCol w:w="2022"/>
        <w:gridCol w:w="2439"/>
        <w:gridCol w:w="3446"/>
      </w:tblGrid>
      <w:tr w:rsidR="00984817" w:rsidRPr="00142E3C" w14:paraId="02C91953" w14:textId="77777777" w:rsidTr="00A60F62">
        <w:tc>
          <w:tcPr>
            <w:tcW w:w="1917" w:type="dxa"/>
            <w:shd w:val="clear" w:color="auto" w:fill="F4B083" w:themeFill="accent2" w:themeFillTint="99"/>
            <w:vAlign w:val="center"/>
          </w:tcPr>
          <w:p w14:paraId="275D58E9" w14:textId="77777777" w:rsidR="00984817" w:rsidRPr="00142E3C" w:rsidRDefault="00984817" w:rsidP="00A60F62">
            <w:pPr>
              <w:rPr>
                <w:rFonts w:ascii="Calibri" w:hAnsi="Calibri" w:cs="Calibri"/>
                <w:sz w:val="24"/>
              </w:rPr>
            </w:pPr>
            <w:proofErr w:type="spellStart"/>
            <w:r w:rsidRPr="00027845">
              <w:rPr>
                <w:b/>
              </w:rPr>
              <w:t>Nº</w:t>
            </w:r>
            <w:proofErr w:type="spellEnd"/>
            <w:r w:rsidRPr="00027845">
              <w:rPr>
                <w:b/>
              </w:rPr>
              <w:t xml:space="preserve"> Expediente</w:t>
            </w:r>
          </w:p>
        </w:tc>
        <w:tc>
          <w:tcPr>
            <w:tcW w:w="2022" w:type="dxa"/>
          </w:tcPr>
          <w:p w14:paraId="43289EAA" w14:textId="77777777" w:rsidR="00984817" w:rsidRPr="00027845" w:rsidRDefault="00984817" w:rsidP="00A60F62">
            <w:pPr>
              <w:pStyle w:val="Textoindependiente"/>
              <w:rPr>
                <w:rFonts w:ascii="Calibri" w:hAnsi="Calibri" w:cs="Calibri"/>
                <w:szCs w:val="20"/>
              </w:rPr>
            </w:pPr>
          </w:p>
        </w:tc>
        <w:tc>
          <w:tcPr>
            <w:tcW w:w="2439" w:type="dxa"/>
            <w:shd w:val="clear" w:color="auto" w:fill="F4B083" w:themeFill="accent2" w:themeFillTint="99"/>
            <w:vAlign w:val="center"/>
          </w:tcPr>
          <w:p w14:paraId="085BA632" w14:textId="77777777" w:rsidR="00984817" w:rsidRPr="00142E3C" w:rsidRDefault="00984817" w:rsidP="00A60F62">
            <w:pPr>
              <w:rPr>
                <w:rFonts w:ascii="Calibri" w:hAnsi="Calibri" w:cs="Calibri"/>
                <w:sz w:val="24"/>
              </w:rPr>
            </w:pPr>
            <w:r w:rsidRPr="00027845">
              <w:rPr>
                <w:b/>
              </w:rPr>
              <w:t>Ayuda total concedida</w:t>
            </w:r>
          </w:p>
        </w:tc>
        <w:tc>
          <w:tcPr>
            <w:tcW w:w="3446" w:type="dxa"/>
          </w:tcPr>
          <w:p w14:paraId="3F0375C0" w14:textId="77777777" w:rsidR="00984817" w:rsidRPr="00027845" w:rsidRDefault="00984817" w:rsidP="00A60F62">
            <w:pPr>
              <w:pStyle w:val="Textoindependiente"/>
              <w:rPr>
                <w:rFonts w:ascii="Calibri" w:hAnsi="Calibri" w:cs="Calibri"/>
                <w:szCs w:val="20"/>
              </w:rPr>
            </w:pPr>
          </w:p>
        </w:tc>
      </w:tr>
      <w:tr w:rsidR="00984817" w:rsidRPr="00142E3C" w14:paraId="361B89F6" w14:textId="77777777" w:rsidTr="00A60F62">
        <w:tc>
          <w:tcPr>
            <w:tcW w:w="1917" w:type="dxa"/>
            <w:shd w:val="clear" w:color="auto" w:fill="F4B083" w:themeFill="accent2" w:themeFillTint="99"/>
            <w:vAlign w:val="center"/>
          </w:tcPr>
          <w:p w14:paraId="77DD3F12" w14:textId="77777777" w:rsidR="00984817" w:rsidRPr="00142E3C" w:rsidRDefault="00984817" w:rsidP="00A60F62">
            <w:pPr>
              <w:rPr>
                <w:rFonts w:ascii="Calibri" w:hAnsi="Calibri" w:cs="Calibri"/>
                <w:sz w:val="24"/>
              </w:rPr>
            </w:pPr>
            <w:r w:rsidRPr="00027845">
              <w:rPr>
                <w:b/>
              </w:rPr>
              <w:t>Entidad Beneficiaria</w:t>
            </w:r>
          </w:p>
        </w:tc>
        <w:tc>
          <w:tcPr>
            <w:tcW w:w="7907" w:type="dxa"/>
            <w:gridSpan w:val="3"/>
          </w:tcPr>
          <w:p w14:paraId="7DC97F09" w14:textId="77777777" w:rsidR="00984817" w:rsidRPr="00027845" w:rsidRDefault="00984817" w:rsidP="00A60F62">
            <w:pPr>
              <w:pStyle w:val="Textoindependiente"/>
              <w:rPr>
                <w:rFonts w:ascii="Calibri" w:hAnsi="Calibri" w:cs="Calibri"/>
              </w:rPr>
            </w:pPr>
          </w:p>
        </w:tc>
      </w:tr>
      <w:tr w:rsidR="00984817" w:rsidRPr="00142E3C" w14:paraId="611AF111" w14:textId="77777777" w:rsidTr="00A60F62">
        <w:trPr>
          <w:trHeight w:val="428"/>
        </w:trPr>
        <w:tc>
          <w:tcPr>
            <w:tcW w:w="9824" w:type="dxa"/>
            <w:gridSpan w:val="4"/>
            <w:shd w:val="clear" w:color="auto" w:fill="F4B083" w:themeFill="accent2" w:themeFillTint="99"/>
            <w:vAlign w:val="center"/>
          </w:tcPr>
          <w:p w14:paraId="5988686D" w14:textId="77777777" w:rsidR="00984817" w:rsidRPr="00142E3C" w:rsidRDefault="00984817" w:rsidP="00A60F62">
            <w:pPr>
              <w:rPr>
                <w:rFonts w:ascii="Calibri" w:hAnsi="Calibri" w:cs="Calibri"/>
                <w:sz w:val="24"/>
              </w:rPr>
            </w:pPr>
            <w:r w:rsidRPr="00027845">
              <w:rPr>
                <w:b/>
              </w:rPr>
              <w:t xml:space="preserve">Resumen de los objetivos iniciales del proyecto </w:t>
            </w:r>
            <w:r w:rsidRPr="00027845">
              <w:rPr>
                <w:bCs/>
                <w:i/>
                <w:iCs/>
              </w:rPr>
              <w:t>(máx. 150 palabras)</w:t>
            </w:r>
          </w:p>
        </w:tc>
      </w:tr>
      <w:tr w:rsidR="00984817" w:rsidRPr="00142E3C" w14:paraId="65FCEF8D" w14:textId="77777777" w:rsidTr="00A60F62">
        <w:tc>
          <w:tcPr>
            <w:tcW w:w="9824" w:type="dxa"/>
            <w:gridSpan w:val="4"/>
          </w:tcPr>
          <w:p w14:paraId="619F005A" w14:textId="77777777" w:rsidR="00984817" w:rsidRDefault="00984817" w:rsidP="00A60F62">
            <w:pPr>
              <w:pStyle w:val="Textoindependiente"/>
              <w:rPr>
                <w:rFonts w:ascii="Calibri" w:hAnsi="Calibri" w:cs="Calibri"/>
                <w:szCs w:val="20"/>
              </w:rPr>
            </w:pPr>
          </w:p>
          <w:p w14:paraId="2BDD5B1B" w14:textId="77777777" w:rsidR="00984817" w:rsidRPr="00027845" w:rsidRDefault="00984817" w:rsidP="00A60F62">
            <w:pPr>
              <w:pStyle w:val="Textoindependiente"/>
              <w:rPr>
                <w:rFonts w:ascii="Calibri" w:hAnsi="Calibri" w:cs="Calibri"/>
                <w:szCs w:val="20"/>
              </w:rPr>
            </w:pPr>
          </w:p>
        </w:tc>
      </w:tr>
      <w:tr w:rsidR="00984817" w:rsidRPr="00142E3C" w14:paraId="253510A6" w14:textId="77777777" w:rsidTr="00A60F62">
        <w:trPr>
          <w:trHeight w:val="412"/>
        </w:trPr>
        <w:tc>
          <w:tcPr>
            <w:tcW w:w="9824" w:type="dxa"/>
            <w:gridSpan w:val="4"/>
            <w:shd w:val="clear" w:color="auto" w:fill="F4B083" w:themeFill="accent2" w:themeFillTint="99"/>
            <w:vAlign w:val="center"/>
          </w:tcPr>
          <w:p w14:paraId="337EDEC6" w14:textId="77777777" w:rsidR="00984817" w:rsidRPr="00142E3C" w:rsidRDefault="00984817" w:rsidP="00A60F62">
            <w:pPr>
              <w:rPr>
                <w:rFonts w:ascii="Calibri" w:hAnsi="Calibri" w:cs="Calibri"/>
                <w:sz w:val="24"/>
              </w:rPr>
            </w:pPr>
            <w:r w:rsidRPr="00B04686">
              <w:rPr>
                <w:b/>
              </w:rPr>
              <w:t xml:space="preserve">Resultados obtenidos </w:t>
            </w:r>
            <w:r w:rsidRPr="00B04686">
              <w:rPr>
                <w:i/>
              </w:rPr>
              <w:t>(máx. 200 palabras)</w:t>
            </w:r>
          </w:p>
        </w:tc>
      </w:tr>
      <w:tr w:rsidR="00984817" w:rsidRPr="00142E3C" w14:paraId="3FDE951F" w14:textId="77777777" w:rsidTr="00A60F62">
        <w:tc>
          <w:tcPr>
            <w:tcW w:w="9824" w:type="dxa"/>
            <w:gridSpan w:val="4"/>
          </w:tcPr>
          <w:p w14:paraId="7FCC650D" w14:textId="77777777" w:rsidR="00984817" w:rsidRDefault="00984817" w:rsidP="00A60F62">
            <w:pPr>
              <w:pStyle w:val="Textoindependiente"/>
              <w:rPr>
                <w:rFonts w:ascii="Calibri" w:hAnsi="Calibri" w:cs="Calibri"/>
                <w:szCs w:val="20"/>
              </w:rPr>
            </w:pPr>
          </w:p>
          <w:p w14:paraId="5F4D9F21" w14:textId="77777777" w:rsidR="00984817" w:rsidRPr="00027845" w:rsidRDefault="00984817" w:rsidP="00A60F62">
            <w:pPr>
              <w:pStyle w:val="Textoindependiente"/>
              <w:rPr>
                <w:rFonts w:ascii="Calibri" w:hAnsi="Calibri" w:cs="Calibri"/>
                <w:szCs w:val="20"/>
              </w:rPr>
            </w:pPr>
          </w:p>
        </w:tc>
      </w:tr>
      <w:tr w:rsidR="00984817" w:rsidRPr="00142E3C" w14:paraId="2E4BF425" w14:textId="77777777" w:rsidTr="00A60F62">
        <w:trPr>
          <w:trHeight w:val="424"/>
        </w:trPr>
        <w:tc>
          <w:tcPr>
            <w:tcW w:w="9824" w:type="dxa"/>
            <w:gridSpan w:val="4"/>
            <w:shd w:val="clear" w:color="auto" w:fill="F4B083" w:themeFill="accent2" w:themeFillTint="99"/>
            <w:vAlign w:val="center"/>
          </w:tcPr>
          <w:p w14:paraId="590BA1D3" w14:textId="77777777" w:rsidR="00984817" w:rsidRPr="00142E3C" w:rsidRDefault="00984817" w:rsidP="00A60F62">
            <w:pPr>
              <w:rPr>
                <w:rFonts w:ascii="Calibri" w:hAnsi="Calibri" w:cs="Calibri"/>
                <w:sz w:val="24"/>
              </w:rPr>
            </w:pPr>
            <w:r w:rsidRPr="00B04686">
              <w:rPr>
                <w:b/>
              </w:rPr>
              <w:t xml:space="preserve">Valor diferencial frente a otras alternativas en el mercado </w:t>
            </w:r>
            <w:r w:rsidRPr="00B04686">
              <w:rPr>
                <w:i/>
              </w:rPr>
              <w:t>(máx. 200 palabras)</w:t>
            </w:r>
          </w:p>
        </w:tc>
      </w:tr>
      <w:tr w:rsidR="00984817" w:rsidRPr="00142E3C" w14:paraId="18EFD36A" w14:textId="77777777" w:rsidTr="00A60F62">
        <w:tc>
          <w:tcPr>
            <w:tcW w:w="9824" w:type="dxa"/>
            <w:gridSpan w:val="4"/>
          </w:tcPr>
          <w:p w14:paraId="32E1F6C6" w14:textId="77777777" w:rsidR="00984817" w:rsidRDefault="00984817" w:rsidP="00A60F62">
            <w:pPr>
              <w:pStyle w:val="Textoindependiente"/>
              <w:rPr>
                <w:rFonts w:ascii="Calibri" w:hAnsi="Calibri" w:cs="Calibri"/>
                <w:szCs w:val="20"/>
              </w:rPr>
            </w:pPr>
          </w:p>
          <w:p w14:paraId="21C4E0C6" w14:textId="77777777" w:rsidR="00984817" w:rsidRPr="00027845" w:rsidRDefault="00984817" w:rsidP="00A60F62">
            <w:pPr>
              <w:pStyle w:val="Textoindependiente"/>
              <w:rPr>
                <w:rFonts w:ascii="Calibri" w:hAnsi="Calibri" w:cs="Calibri"/>
                <w:szCs w:val="20"/>
              </w:rPr>
            </w:pPr>
          </w:p>
        </w:tc>
      </w:tr>
      <w:tr w:rsidR="00984817" w:rsidRPr="00142E3C" w14:paraId="446A0E56" w14:textId="77777777" w:rsidTr="00A60F62">
        <w:trPr>
          <w:trHeight w:val="422"/>
        </w:trPr>
        <w:tc>
          <w:tcPr>
            <w:tcW w:w="9824" w:type="dxa"/>
            <w:gridSpan w:val="4"/>
            <w:shd w:val="clear" w:color="auto" w:fill="F4B083" w:themeFill="accent2" w:themeFillTint="99"/>
            <w:vAlign w:val="center"/>
          </w:tcPr>
          <w:p w14:paraId="438E47EC" w14:textId="77777777" w:rsidR="00984817" w:rsidRPr="00142E3C" w:rsidRDefault="00984817" w:rsidP="00A60F62">
            <w:pPr>
              <w:rPr>
                <w:rFonts w:ascii="Calibri" w:hAnsi="Calibri" w:cs="Calibri"/>
                <w:sz w:val="24"/>
              </w:rPr>
            </w:pPr>
            <w:r w:rsidRPr="00B04686">
              <w:rPr>
                <w:b/>
              </w:rPr>
              <w:t xml:space="preserve">Interés comercial y proximidad al mercado </w:t>
            </w:r>
            <w:r w:rsidRPr="00B04686">
              <w:rPr>
                <w:i/>
              </w:rPr>
              <w:t>(máx. 150 palabras)</w:t>
            </w:r>
          </w:p>
        </w:tc>
      </w:tr>
      <w:tr w:rsidR="00984817" w:rsidRPr="00142E3C" w14:paraId="0738504F" w14:textId="77777777" w:rsidTr="00A60F62">
        <w:tc>
          <w:tcPr>
            <w:tcW w:w="9824" w:type="dxa"/>
            <w:gridSpan w:val="4"/>
          </w:tcPr>
          <w:p w14:paraId="33B4DEC5" w14:textId="77777777" w:rsidR="00984817" w:rsidRDefault="00984817" w:rsidP="00A60F62">
            <w:pPr>
              <w:pStyle w:val="Textoindependiente"/>
              <w:rPr>
                <w:rFonts w:ascii="Calibri" w:hAnsi="Calibri" w:cs="Calibri"/>
                <w:szCs w:val="20"/>
              </w:rPr>
            </w:pPr>
          </w:p>
          <w:p w14:paraId="3CD30A20" w14:textId="77777777" w:rsidR="00984817" w:rsidRPr="00027845" w:rsidRDefault="00984817" w:rsidP="00A60F62">
            <w:pPr>
              <w:pStyle w:val="Textoindependiente"/>
              <w:rPr>
                <w:rFonts w:ascii="Calibri" w:hAnsi="Calibri" w:cs="Calibri"/>
                <w:szCs w:val="20"/>
              </w:rPr>
            </w:pPr>
          </w:p>
        </w:tc>
      </w:tr>
      <w:tr w:rsidR="00984817" w:rsidRPr="00142E3C" w14:paraId="07055369" w14:textId="77777777" w:rsidTr="00A60F62">
        <w:tc>
          <w:tcPr>
            <w:tcW w:w="9824" w:type="dxa"/>
            <w:gridSpan w:val="4"/>
            <w:shd w:val="clear" w:color="auto" w:fill="F4B083" w:themeFill="accent2" w:themeFillTint="99"/>
            <w:vAlign w:val="center"/>
          </w:tcPr>
          <w:p w14:paraId="166DA2A5" w14:textId="77777777" w:rsidR="00984817" w:rsidRPr="00142E3C" w:rsidRDefault="00984817" w:rsidP="00A60F62">
            <w:pPr>
              <w:pStyle w:val="Textoindependiente"/>
              <w:rPr>
                <w:rFonts w:ascii="Calibri" w:hAnsi="Calibri" w:cs="Calibri"/>
                <w:sz w:val="24"/>
              </w:rPr>
            </w:pPr>
            <w:r w:rsidRPr="000428CB">
              <w:rPr>
                <w:b/>
              </w:rPr>
              <w:t xml:space="preserve">Contribución de los socios y/o de las entidades contratadas </w:t>
            </w:r>
            <w:r w:rsidRPr="00027845">
              <w:rPr>
                <w:bCs/>
                <w:i/>
                <w:iCs/>
              </w:rPr>
              <w:t>(máx. 150 palabras)</w:t>
            </w:r>
          </w:p>
        </w:tc>
      </w:tr>
      <w:tr w:rsidR="00984817" w:rsidRPr="00142E3C" w14:paraId="09F65936" w14:textId="77777777" w:rsidTr="00A60F62">
        <w:tc>
          <w:tcPr>
            <w:tcW w:w="9824" w:type="dxa"/>
            <w:gridSpan w:val="4"/>
          </w:tcPr>
          <w:p w14:paraId="725D90D9" w14:textId="77777777" w:rsidR="00984817" w:rsidRDefault="00984817" w:rsidP="00A60F62">
            <w:pPr>
              <w:pStyle w:val="Textoindependiente"/>
              <w:rPr>
                <w:rFonts w:ascii="Calibri" w:hAnsi="Calibri" w:cs="Calibri"/>
                <w:szCs w:val="20"/>
              </w:rPr>
            </w:pPr>
          </w:p>
          <w:p w14:paraId="0A8ACD65" w14:textId="77777777" w:rsidR="00984817" w:rsidRPr="00027845" w:rsidRDefault="00984817" w:rsidP="00A60F62">
            <w:pPr>
              <w:pStyle w:val="Textoindependiente"/>
              <w:rPr>
                <w:rFonts w:ascii="Calibri" w:hAnsi="Calibri" w:cs="Calibri"/>
                <w:szCs w:val="20"/>
              </w:rPr>
            </w:pPr>
          </w:p>
        </w:tc>
      </w:tr>
    </w:tbl>
    <w:p w14:paraId="4AC924F7" w14:textId="77777777" w:rsidR="00984817" w:rsidRDefault="00984817" w:rsidP="00984817">
      <w:pPr>
        <w:pStyle w:val="Default"/>
        <w:spacing w:after="200"/>
        <w:ind w:firstLine="426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zh-CN" w:bidi="hi-IN"/>
        </w:rPr>
      </w:pPr>
    </w:p>
    <w:p w14:paraId="219BE1FD" w14:textId="77777777" w:rsidR="00984817" w:rsidRPr="007F7763" w:rsidRDefault="00984817" w:rsidP="00984817">
      <w:pPr>
        <w:pStyle w:val="Default"/>
        <w:spacing w:after="200"/>
        <w:ind w:firstLine="426"/>
        <w:jc w:val="both"/>
        <w:rPr>
          <w:rFonts w:asciiTheme="minorHAnsi" w:eastAsia="Times New Roman" w:hAnsiTheme="minorHAnsi" w:cstheme="minorHAnsi"/>
          <w:b/>
          <w:bCs/>
          <w:i/>
          <w:sz w:val="22"/>
          <w:szCs w:val="22"/>
          <w:lang w:eastAsia="zh-CN" w:bidi="hi-IN"/>
        </w:rPr>
      </w:pPr>
    </w:p>
    <w:p w14:paraId="74395A9C" w14:textId="77777777" w:rsidR="00984817" w:rsidRDefault="00984817" w:rsidP="00984817"/>
    <w:p w14:paraId="7EE4E38F" w14:textId="77777777" w:rsidR="00984817" w:rsidRDefault="00984817" w:rsidP="00984817">
      <w:pPr>
        <w:pStyle w:val="Default"/>
        <w:spacing w:after="200"/>
        <w:jc w:val="both"/>
        <w:rPr>
          <w:rFonts w:asciiTheme="minorHAnsi" w:hAnsiTheme="minorHAnsi" w:cstheme="minorHAnsi"/>
          <w:sz w:val="22"/>
          <w:szCs w:val="22"/>
        </w:rPr>
      </w:pPr>
    </w:p>
    <w:bookmarkEnd w:id="4"/>
    <w:p w14:paraId="545B2D33" w14:textId="5C3BD58E" w:rsidR="001519E5" w:rsidRPr="00AC401F" w:rsidRDefault="001519E5" w:rsidP="00AC401F">
      <w:pPr>
        <w:pStyle w:val="Default"/>
        <w:spacing w:after="20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Fecha, nombre y firma </w:t>
      </w:r>
      <w:r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del/de la </w:t>
      </w:r>
      <w:r>
        <w:rPr>
          <w:rFonts w:asciiTheme="minorHAnsi" w:hAnsiTheme="minorHAnsi" w:cstheme="minorHAnsi"/>
          <w:i/>
          <w:sz w:val="22"/>
          <w:szCs w:val="22"/>
        </w:rPr>
        <w:t>responsable del proyecto</w:t>
      </w:r>
    </w:p>
    <w:p w14:paraId="48E1CD7A" w14:textId="7E7C9B4C" w:rsidR="00591B54" w:rsidRDefault="00E8439F" w:rsidP="00FF371C">
      <w:pPr>
        <w:pStyle w:val="Default"/>
        <w:ind w:firstLine="425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Fecha</w:t>
      </w:r>
      <w:r w:rsidR="00591B54"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, nombre y firma del auditor</w:t>
      </w:r>
      <w:r w:rsidR="00766D53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/a</w:t>
      </w:r>
    </w:p>
    <w:p w14:paraId="199493E5" w14:textId="3A2FD4C7" w:rsidR="00283777" w:rsidRDefault="00AC401F" w:rsidP="00D03CF7">
      <w:pPr>
        <w:pStyle w:val="Default"/>
        <w:ind w:firstLine="425"/>
        <w:jc w:val="center"/>
      </w:pPr>
      <w:r w:rsidRPr="00E8439F">
        <w:rPr>
          <w:i/>
        </w:rPr>
        <w:t>N</w:t>
      </w:r>
      <w:r w:rsidRPr="00E8439F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ombre de la empresa auditora</w:t>
      </w:r>
    </w:p>
    <w:p w14:paraId="32C0D63E" w14:textId="77777777" w:rsidR="000F21A9" w:rsidRPr="000F21A9" w:rsidRDefault="000F21A9" w:rsidP="000F21A9"/>
    <w:p w14:paraId="1DE68FD2" w14:textId="31282B0E" w:rsidR="000F21A9" w:rsidRPr="000F21A9" w:rsidRDefault="000F21A9" w:rsidP="000F21A9">
      <w:pPr>
        <w:tabs>
          <w:tab w:val="left" w:pos="3270"/>
        </w:tabs>
      </w:pPr>
      <w:r>
        <w:tab/>
      </w:r>
    </w:p>
    <w:sectPr w:rsidR="000F21A9" w:rsidRPr="000F21A9" w:rsidSect="00016B97">
      <w:headerReference w:type="default" r:id="rId7"/>
      <w:footerReference w:type="default" r:id="rId8"/>
      <w:pgSz w:w="11906" w:h="17338"/>
      <w:pgMar w:top="993" w:right="851" w:bottom="249" w:left="522" w:header="426" w:footer="20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8937A" w14:textId="77777777" w:rsidR="0014533B" w:rsidRDefault="0014533B" w:rsidP="00DD4EE2">
      <w:pPr>
        <w:spacing w:after="0" w:line="240" w:lineRule="auto"/>
      </w:pPr>
      <w:r>
        <w:separator/>
      </w:r>
    </w:p>
  </w:endnote>
  <w:endnote w:type="continuationSeparator" w:id="0">
    <w:p w14:paraId="7BB0031F" w14:textId="77777777" w:rsidR="0014533B" w:rsidRDefault="0014533B" w:rsidP="00DD4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93374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C9063" w14:textId="77777777" w:rsidR="00016B97" w:rsidRDefault="000F21A9">
            <w:pPr>
              <w:pStyle w:val="Piedepgina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5A6236AE" w14:textId="47F757D4" w:rsidR="000F21A9" w:rsidRDefault="00016B97">
            <w:pPr>
              <w:pStyle w:val="Piedepgina"/>
              <w:jc w:val="center"/>
            </w:pPr>
            <w:r w:rsidRPr="002F5B32">
              <w:rPr>
                <w:noProof/>
              </w:rPr>
              <w:drawing>
                <wp:inline distT="0" distB="0" distL="0" distR="0" wp14:anchorId="76F14B29" wp14:editId="422AB4FF">
                  <wp:extent cx="4658360" cy="298543"/>
                  <wp:effectExtent l="0" t="0" r="0" b="6350"/>
                  <wp:docPr id="396523394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5029" cy="303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14:paraId="1C77B9D2" w14:textId="77777777" w:rsidR="000F21A9" w:rsidRDefault="000F21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68D65" w14:textId="77777777" w:rsidR="0014533B" w:rsidRDefault="0014533B" w:rsidP="00DD4EE2">
      <w:pPr>
        <w:spacing w:after="0" w:line="240" w:lineRule="auto"/>
      </w:pPr>
      <w:r>
        <w:separator/>
      </w:r>
    </w:p>
  </w:footnote>
  <w:footnote w:type="continuationSeparator" w:id="0">
    <w:p w14:paraId="36F72DAB" w14:textId="77777777" w:rsidR="0014533B" w:rsidRDefault="0014533B" w:rsidP="00DD4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E2C32" w14:textId="02F1C835" w:rsidR="00DD4EE2" w:rsidRDefault="00016B97" w:rsidP="00016B97">
    <w:pPr>
      <w:pStyle w:val="Encabezado"/>
      <w:ind w:left="851"/>
      <w:jc w:val="right"/>
    </w:pPr>
    <w:r w:rsidRPr="001343A7">
      <w:rPr>
        <w:i/>
        <w:color w:val="FF0000"/>
        <w:sz w:val="18"/>
        <w:szCs w:val="24"/>
      </w:rPr>
      <w:t>2</w:t>
    </w:r>
    <w:r w:rsidRPr="001343A7">
      <w:rPr>
        <w:i/>
        <w:color w:val="FF0000"/>
        <w:sz w:val="20"/>
        <w:szCs w:val="28"/>
      </w:rPr>
      <w:t xml:space="preserve">. </w:t>
    </w:r>
    <w:r w:rsidRPr="001343A7">
      <w:rPr>
        <w:i/>
        <w:color w:val="FF0000"/>
        <w:sz w:val="18"/>
        <w:szCs w:val="24"/>
      </w:rPr>
      <w:t xml:space="preserve">Memoria técnica </w:t>
    </w:r>
    <w:r>
      <w:rPr>
        <w:i/>
        <w:color w:val="FF0000"/>
        <w:sz w:val="18"/>
        <w:szCs w:val="24"/>
      </w:rPr>
      <w:t>d</w:t>
    </w:r>
    <w:r w:rsidRPr="001343A7">
      <w:rPr>
        <w:i/>
        <w:color w:val="FF0000"/>
        <w:sz w:val="18"/>
        <w:szCs w:val="24"/>
      </w:rPr>
      <w:t>e actuación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4A1E24"/>
    <w:multiLevelType w:val="hybridMultilevel"/>
    <w:tmpl w:val="2EEEDCEE"/>
    <w:lvl w:ilvl="0" w:tplc="E3CA54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10403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EFF"/>
    <w:rsid w:val="00016B97"/>
    <w:rsid w:val="00025C46"/>
    <w:rsid w:val="000C6240"/>
    <w:rsid w:val="000F21A9"/>
    <w:rsid w:val="001343A7"/>
    <w:rsid w:val="0014533B"/>
    <w:rsid w:val="001519E5"/>
    <w:rsid w:val="00151F11"/>
    <w:rsid w:val="0015461E"/>
    <w:rsid w:val="00180692"/>
    <w:rsid w:val="001D4408"/>
    <w:rsid w:val="001F743F"/>
    <w:rsid w:val="00213CCB"/>
    <w:rsid w:val="002147FA"/>
    <w:rsid w:val="002354E6"/>
    <w:rsid w:val="00235BFC"/>
    <w:rsid w:val="00254FDC"/>
    <w:rsid w:val="00255860"/>
    <w:rsid w:val="00263E87"/>
    <w:rsid w:val="00283777"/>
    <w:rsid w:val="00291DAD"/>
    <w:rsid w:val="002A5AE2"/>
    <w:rsid w:val="002B272D"/>
    <w:rsid w:val="002B4D5F"/>
    <w:rsid w:val="002D72F0"/>
    <w:rsid w:val="003B4A54"/>
    <w:rsid w:val="00410871"/>
    <w:rsid w:val="004155EC"/>
    <w:rsid w:val="004249E0"/>
    <w:rsid w:val="0043174D"/>
    <w:rsid w:val="0043213C"/>
    <w:rsid w:val="00453424"/>
    <w:rsid w:val="00461B8E"/>
    <w:rsid w:val="00463C2C"/>
    <w:rsid w:val="00463FE0"/>
    <w:rsid w:val="00474B8F"/>
    <w:rsid w:val="0048411A"/>
    <w:rsid w:val="004912C9"/>
    <w:rsid w:val="0049141E"/>
    <w:rsid w:val="004976DE"/>
    <w:rsid w:val="004A09C2"/>
    <w:rsid w:val="004A6727"/>
    <w:rsid w:val="004B39F7"/>
    <w:rsid w:val="004C33BF"/>
    <w:rsid w:val="004C4085"/>
    <w:rsid w:val="004D5DA5"/>
    <w:rsid w:val="004D78BA"/>
    <w:rsid w:val="00517F80"/>
    <w:rsid w:val="005372D3"/>
    <w:rsid w:val="00557C7B"/>
    <w:rsid w:val="00561D6A"/>
    <w:rsid w:val="00591B54"/>
    <w:rsid w:val="005B7F99"/>
    <w:rsid w:val="005D5E70"/>
    <w:rsid w:val="005F15FA"/>
    <w:rsid w:val="005F47A4"/>
    <w:rsid w:val="00622448"/>
    <w:rsid w:val="00625F4C"/>
    <w:rsid w:val="0063631F"/>
    <w:rsid w:val="00645CB6"/>
    <w:rsid w:val="00672A24"/>
    <w:rsid w:val="00672CC9"/>
    <w:rsid w:val="00681497"/>
    <w:rsid w:val="006C62C4"/>
    <w:rsid w:val="006C62F3"/>
    <w:rsid w:val="007648FA"/>
    <w:rsid w:val="00766D53"/>
    <w:rsid w:val="00796B2D"/>
    <w:rsid w:val="007A081E"/>
    <w:rsid w:val="007B056C"/>
    <w:rsid w:val="007B51E4"/>
    <w:rsid w:val="007C5187"/>
    <w:rsid w:val="007D3244"/>
    <w:rsid w:val="007F662A"/>
    <w:rsid w:val="00847D72"/>
    <w:rsid w:val="00853312"/>
    <w:rsid w:val="00854391"/>
    <w:rsid w:val="008A3377"/>
    <w:rsid w:val="008C7EFF"/>
    <w:rsid w:val="008D5C85"/>
    <w:rsid w:val="008E2192"/>
    <w:rsid w:val="00924397"/>
    <w:rsid w:val="0094608F"/>
    <w:rsid w:val="009677BF"/>
    <w:rsid w:val="00984817"/>
    <w:rsid w:val="009F258D"/>
    <w:rsid w:val="00A06596"/>
    <w:rsid w:val="00A46680"/>
    <w:rsid w:val="00A46DA6"/>
    <w:rsid w:val="00AA5EDF"/>
    <w:rsid w:val="00AB445C"/>
    <w:rsid w:val="00AB6B44"/>
    <w:rsid w:val="00AC401F"/>
    <w:rsid w:val="00AD549B"/>
    <w:rsid w:val="00AF474D"/>
    <w:rsid w:val="00B33207"/>
    <w:rsid w:val="00B45892"/>
    <w:rsid w:val="00B50D23"/>
    <w:rsid w:val="00B830EC"/>
    <w:rsid w:val="00BE717A"/>
    <w:rsid w:val="00C23FD7"/>
    <w:rsid w:val="00C53361"/>
    <w:rsid w:val="00C5747D"/>
    <w:rsid w:val="00CC2B66"/>
    <w:rsid w:val="00CD122C"/>
    <w:rsid w:val="00CE6B16"/>
    <w:rsid w:val="00D03CF7"/>
    <w:rsid w:val="00D13EA7"/>
    <w:rsid w:val="00D13FBB"/>
    <w:rsid w:val="00D22E67"/>
    <w:rsid w:val="00D2610B"/>
    <w:rsid w:val="00D911D4"/>
    <w:rsid w:val="00DA7085"/>
    <w:rsid w:val="00DC7E1F"/>
    <w:rsid w:val="00DD4EE2"/>
    <w:rsid w:val="00DD5D79"/>
    <w:rsid w:val="00DD7EA6"/>
    <w:rsid w:val="00E8439F"/>
    <w:rsid w:val="00EA3FC7"/>
    <w:rsid w:val="00ED6C06"/>
    <w:rsid w:val="00EF3710"/>
    <w:rsid w:val="00F32564"/>
    <w:rsid w:val="00F82EBC"/>
    <w:rsid w:val="00FC517B"/>
    <w:rsid w:val="00FF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756C39"/>
  <w15:chartTrackingRefBased/>
  <w15:docId w15:val="{5B52C656-AF2C-40DC-B101-3891CB9E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C7E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independiente3">
    <w:name w:val="Body Text 3"/>
    <w:basedOn w:val="Normal"/>
    <w:link w:val="Textoindependiente3Car"/>
    <w:rsid w:val="008C7EF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8C7EFF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Encabezado">
    <w:name w:val="header"/>
    <w:basedOn w:val="Normal"/>
    <w:link w:val="EncabezadoCar"/>
    <w:unhideWhenUsed/>
    <w:rsid w:val="00DD4E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D4EE2"/>
  </w:style>
  <w:style w:type="paragraph" w:styleId="Piedepgina">
    <w:name w:val="footer"/>
    <w:basedOn w:val="Normal"/>
    <w:link w:val="PiedepginaCar"/>
    <w:uiPriority w:val="99"/>
    <w:unhideWhenUsed/>
    <w:rsid w:val="00DD4E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4EE2"/>
  </w:style>
  <w:style w:type="table" w:styleId="Tablaconcuadrcula">
    <w:name w:val="Table Grid"/>
    <w:basedOn w:val="Tablanormal"/>
    <w:uiPriority w:val="39"/>
    <w:rsid w:val="00EF3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72A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A2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A2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A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A2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2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2A2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B4A54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847D72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8481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84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9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344</Words>
  <Characters>1995</Characters>
  <Application>Microsoft Office Word</Application>
  <DocSecurity>0</DocSecurity>
  <Lines>83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 Técnica de Justificación</vt:lpstr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 Técnica de Justificación</dc:title>
  <dc:subject/>
  <dc:creator>Enrique Tarin Tamarit</dc:creator>
  <cp:keywords/>
  <dc:description/>
  <cp:lastModifiedBy>Silvia Sanchez Salvo</cp:lastModifiedBy>
  <cp:revision>7</cp:revision>
  <dcterms:created xsi:type="dcterms:W3CDTF">2025-12-18T09:27:00Z</dcterms:created>
  <dcterms:modified xsi:type="dcterms:W3CDTF">2025-12-18T17:09:00Z</dcterms:modified>
</cp:coreProperties>
</file>